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652D" w14:textId="57E52BE1" w:rsidR="005D6F02" w:rsidRPr="001061F9" w:rsidRDefault="005D6F02" w:rsidP="005D6F02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>
        <w:rPr>
          <w:rFonts w:eastAsia="Times New Roman"/>
          <w:b/>
          <w:bCs/>
          <w:color w:val="0D0D0D" w:themeColor="text1" w:themeTint="F2"/>
          <w:sz w:val="20"/>
          <w:szCs w:val="20"/>
        </w:rPr>
        <w:t>ATTENDANCE CERTIFICATE</w:t>
      </w:r>
    </w:p>
    <w:p w14:paraId="5E283062" w14:textId="77777777" w:rsidR="005D6F02" w:rsidRDefault="005D6F02" w:rsidP="005D6F0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Inmobiliaria Colonial, SOCIMI, S.A. (the “Issuer”)</w:t>
      </w:r>
    </w:p>
    <w:p w14:paraId="46D512EB" w14:textId="77777777" w:rsidR="005D6F02" w:rsidRDefault="005D6F02" w:rsidP="005D6F0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 in relation to the</w:t>
      </w:r>
    </w:p>
    <w:p w14:paraId="7508766B" w14:textId="1A683070" w:rsidR="005D6F02" w:rsidRDefault="002712F4" w:rsidP="001A369B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€625,000,000 0.750 per cent. Notes due June 2029 (ISIN: ES0239140025) issued by the Issuer</w:t>
      </w:r>
    </w:p>
    <w:p w14:paraId="60B3E7D2" w14:textId="77777777" w:rsidR="005D6F02" w:rsidRPr="00F33172" w:rsidRDefault="005D6F02" w:rsidP="005D6F0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(the “Bonds”)</w:t>
      </w:r>
    </w:p>
    <w:p w14:paraId="70D1545A" w14:textId="2EDCAC09" w:rsidR="005D6F02" w:rsidRDefault="005D6F02" w:rsidP="005D6F02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Reference is made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the </w:t>
      </w:r>
      <w:r>
        <w:rPr>
          <w:rFonts w:eastAsia="Times New Roman"/>
          <w:color w:val="0D0D0D" w:themeColor="text1" w:themeTint="F2"/>
          <w:sz w:val="20"/>
          <w:szCs w:val="20"/>
        </w:rPr>
        <w:t>Consent Solicitation launched by the Issuer in respect of the Bonds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”) and the notice dated 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>12 January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1007AC">
        <w:rPr>
          <w:rFonts w:eastAsia="Times New Roman"/>
          <w:color w:val="0D0D0D" w:themeColor="text1" w:themeTint="F2"/>
          <w:sz w:val="20"/>
          <w:szCs w:val="20"/>
        </w:rPr>
        <w:t>2022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published by the Issuer in connection with the Consent Solicitation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Notice</w:t>
      </w:r>
      <w:r>
        <w:rPr>
          <w:rFonts w:eastAsia="Times New Roman"/>
          <w:color w:val="0D0D0D" w:themeColor="text1" w:themeTint="F2"/>
          <w:sz w:val="20"/>
          <w:szCs w:val="20"/>
        </w:rPr>
        <w:t>”).</w:t>
      </w:r>
    </w:p>
    <w:p w14:paraId="299E0492" w14:textId="3D7C7A54" w:rsidR="005D6F02" w:rsidRDefault="005D6F02" w:rsidP="005D6F02">
      <w:pPr>
        <w:spacing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 xml:space="preserve">In respect of the General Meeting convened at </w:t>
      </w:r>
      <w:r w:rsidR="002712F4">
        <w:rPr>
          <w:rFonts w:eastAsia="Times New Roman"/>
          <w:color w:val="0D0D0D" w:themeColor="text1" w:themeTint="F2"/>
          <w:sz w:val="20"/>
          <w:szCs w:val="20"/>
        </w:rPr>
        <w:t>12:30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(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>CET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) on 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>3 February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1007AC">
        <w:rPr>
          <w:rFonts w:eastAsia="Times New Roman"/>
          <w:color w:val="0D0D0D" w:themeColor="text1" w:themeTint="F2"/>
          <w:sz w:val="20"/>
          <w:szCs w:val="20"/>
        </w:rPr>
        <w:t>2022</w:t>
      </w:r>
      <w:r>
        <w:rPr>
          <w:rFonts w:eastAsia="Times New Roman"/>
          <w:color w:val="0D0D0D" w:themeColor="text1" w:themeTint="F2"/>
          <w:sz w:val="20"/>
          <w:szCs w:val="20"/>
        </w:rPr>
        <w:t>, and any adjourned General Meeting (if applicable), t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he Accountholder referred to below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[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acting for and on behalf of [</w:t>
      </w:r>
      <w:r w:rsidRPr="00B114E6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name of the 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Pr="00B114E6">
        <w:rPr>
          <w:rFonts w:eastAsia="Times New Roman"/>
          <w:i/>
          <w:iCs/>
          <w:color w:val="0D0D0D" w:themeColor="text1" w:themeTint="F2"/>
          <w:sz w:val="20"/>
          <w:szCs w:val="20"/>
        </w:rPr>
        <w:t>holder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]</w:t>
      </w:r>
      <w:r>
        <w:rPr>
          <w:rFonts w:eastAsia="Times New Roman"/>
          <w:color w:val="0D0D0D" w:themeColor="text1" w:themeTint="F2"/>
          <w:sz w:val="20"/>
          <w:szCs w:val="20"/>
        </w:rPr>
        <w:t>]</w:t>
      </w:r>
      <w:r w:rsidR="00DB6E2D"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[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in its own name and on its own behalf</w:t>
      </w:r>
      <w:r>
        <w:rPr>
          <w:rFonts w:eastAsia="Times New Roman"/>
          <w:color w:val="0D0D0D" w:themeColor="text1" w:themeTint="F2"/>
          <w:sz w:val="20"/>
          <w:szCs w:val="20"/>
        </w:rPr>
        <w:t>]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, represents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and warrants to the Issuer, the Sole Consent Solicitation Agent, the Spanish Paying Agent and the Tabulation and Information Agent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:</w:t>
      </w:r>
    </w:p>
    <w:p w14:paraId="2E2222E4" w14:textId="43DEDE1A" w:rsidR="005D6F02" w:rsidRDefault="005D6F02" w:rsidP="005D6F0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(i)</w:t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that the </w:t>
      </w:r>
      <w:r>
        <w:rPr>
          <w:rFonts w:eastAsia="Times New Roman"/>
          <w:color w:val="0D0D0D" w:themeColor="text1" w:themeTint="F2"/>
          <w:sz w:val="20"/>
          <w:szCs w:val="20"/>
        </w:rPr>
        <w:t>Bonds 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have been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deposited [with it, in an account open</w:t>
      </w:r>
      <w:r>
        <w:rPr>
          <w:rFonts w:eastAsia="Times New Roman"/>
          <w:color w:val="0D0D0D" w:themeColor="text1" w:themeTint="F2"/>
          <w:sz w:val="20"/>
          <w:szCs w:val="20"/>
        </w:rPr>
        <w:t>ed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the name of [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name of the 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holder / name of the financial entity or accountholder through which the 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>holder holds them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]</w:t>
      </w:r>
      <w:r>
        <w:rPr>
          <w:rFonts w:eastAsia="Times New Roman"/>
          <w:color w:val="0D0D0D" w:themeColor="text1" w:themeTint="F2"/>
          <w:sz w:val="20"/>
          <w:szCs w:val="20"/>
        </w:rPr>
        <w:t>]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DB6E2D">
        <w:rPr>
          <w:rFonts w:eastAsia="Times New Roman"/>
          <w:color w:val="0D0D0D" w:themeColor="text1" w:themeTint="F2"/>
          <w:sz w:val="20"/>
          <w:szCs w:val="20"/>
        </w:rPr>
        <w:t xml:space="preserve">/ </w:t>
      </w:r>
      <w:r>
        <w:rPr>
          <w:rFonts w:eastAsia="Times New Roman"/>
          <w:color w:val="0D0D0D" w:themeColor="text1" w:themeTint="F2"/>
          <w:sz w:val="20"/>
          <w:szCs w:val="20"/>
        </w:rPr>
        <w:t>[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in its own account in Iberclear];</w:t>
      </w:r>
    </w:p>
    <w:p w14:paraId="6EA1541A" w14:textId="7418A75A" w:rsidR="005D6F02" w:rsidRDefault="005D6F02" w:rsidP="005D6F0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(ii)</w:t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 w:rsidRPr="001061F9">
        <w:rPr>
          <w:rFonts w:eastAsia="Times New Roman"/>
          <w:color w:val="0D0D0D" w:themeColor="text1" w:themeTint="F2"/>
          <w:sz w:val="20"/>
          <w:szCs w:val="20"/>
        </w:rPr>
        <w:t>that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[following the instructions received from the Bondholder,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it 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has blocked the </w:t>
      </w:r>
      <w:r>
        <w:rPr>
          <w:rFonts w:eastAsia="Times New Roman"/>
          <w:color w:val="0D0D0D" w:themeColor="text1" w:themeTint="F2"/>
          <w:sz w:val="20"/>
          <w:szCs w:val="20"/>
        </w:rPr>
        <w:t>Bonds</w:t>
      </w:r>
      <w:r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in the </w:t>
      </w:r>
      <w:r>
        <w:rPr>
          <w:rFonts w:eastAsia="Times New Roman"/>
          <w:color w:val="0D0D0D" w:themeColor="text1" w:themeTint="F2"/>
          <w:sz w:val="20"/>
          <w:szCs w:val="20"/>
        </w:rPr>
        <w:t>securities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account that the </w:t>
      </w:r>
      <w:r>
        <w:rPr>
          <w:rFonts w:eastAsia="Times New Roman"/>
          <w:color w:val="0D0D0D" w:themeColor="text1" w:themeTint="F2"/>
          <w:sz w:val="20"/>
          <w:szCs w:val="20"/>
        </w:rPr>
        <w:t>Bondholder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has opened in that entity</w:t>
      </w:r>
      <w:r>
        <w:rPr>
          <w:rFonts w:eastAsia="Times New Roman"/>
          <w:color w:val="0D0D0D" w:themeColor="text1" w:themeTint="F2"/>
          <w:sz w:val="20"/>
          <w:szCs w:val="20"/>
        </w:rPr>
        <w:t>]</w:t>
      </w:r>
      <w:r w:rsidR="00E2395E"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[it has instructed Iberclear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to block the Bonds 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>
        <w:rPr>
          <w:rFonts w:eastAsia="Times New Roman"/>
          <w:color w:val="0D0D0D" w:themeColor="text1" w:themeTint="F2"/>
          <w:sz w:val="20"/>
          <w:szCs w:val="20"/>
        </w:rPr>
        <w:t>]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>and that they will remain blocked until</w:t>
      </w:r>
      <w:r w:rsidRPr="00CA3878">
        <w:rPr>
          <w:rFonts w:eastAsia="Times New Roman"/>
          <w:color w:val="0D0D0D" w:themeColor="text1" w:themeTint="F2"/>
          <w:sz w:val="20"/>
          <w:szCs w:val="20"/>
        </w:rPr>
        <w:t xml:space="preserve"> the earlier of 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(i) the date on which </w:t>
      </w:r>
      <w:r>
        <w:rPr>
          <w:rFonts w:eastAsia="Times New Roman"/>
          <w:color w:val="0D0D0D" w:themeColor="text1" w:themeTint="F2"/>
          <w:sz w:val="20"/>
          <w:szCs w:val="20"/>
        </w:rPr>
        <w:t>this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 is validly revoked </w:t>
      </w:r>
      <w:bookmarkStart w:id="0" w:name="_Hlk90484484"/>
      <w:r w:rsidRPr="00D30AA2">
        <w:rPr>
          <w:rFonts w:eastAsia="Times New Roman"/>
          <w:color w:val="0D0D0D" w:themeColor="text1" w:themeTint="F2"/>
          <w:sz w:val="20"/>
          <w:szCs w:val="20"/>
        </w:rPr>
        <w:t>in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>accordance with the terms of th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e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Notice by submitting a valid Withdrawal Instruction</w:t>
      </w:r>
      <w:bookmarkEnd w:id="0"/>
      <w:r w:rsidRPr="00D30AA2">
        <w:rPr>
          <w:rFonts w:eastAsia="Times New Roman"/>
          <w:color w:val="0D0D0D" w:themeColor="text1" w:themeTint="F2"/>
          <w:sz w:val="20"/>
          <w:szCs w:val="20"/>
        </w:rPr>
        <w:t>; (ii) the conclusion of the relevant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General 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>Meeting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(or adjourned General Meeting, if applicable)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; and (iii) the date on which </w:t>
      </w:r>
      <w:r>
        <w:rPr>
          <w:rFonts w:eastAsia="Times New Roman"/>
          <w:color w:val="0D0D0D" w:themeColor="text1" w:themeTint="F2"/>
          <w:sz w:val="20"/>
          <w:szCs w:val="20"/>
        </w:rPr>
        <w:t>the relevant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 Consent Solicitation is terminated by the Issuer (provided that such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>termination date is not less than 24 hours before the time set for the relevant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General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 xml:space="preserve"> Meeting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or adjourned General Meeting, if applicable</w:t>
      </w:r>
      <w:r w:rsidRPr="00D30AA2">
        <w:rPr>
          <w:rFonts w:eastAsia="Times New Roman"/>
          <w:color w:val="0D0D0D" w:themeColor="text1" w:themeTint="F2"/>
          <w:sz w:val="20"/>
          <w:szCs w:val="20"/>
        </w:rPr>
        <w:t>)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. 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>I</w:t>
      </w:r>
      <w:r>
        <w:rPr>
          <w:rFonts w:eastAsia="Times New Roman"/>
          <w:color w:val="0D0D0D" w:themeColor="text1" w:themeTint="F2"/>
          <w:sz w:val="20"/>
          <w:szCs w:val="20"/>
        </w:rPr>
        <w:t>t agrees and confirms that i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 xml:space="preserve">f the General Meeting is inquorate, the Bonds </w:t>
      </w:r>
      <w:r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>remain blocked and th</w:t>
      </w:r>
      <w:r>
        <w:rPr>
          <w:rFonts w:eastAsia="Times New Roman"/>
          <w:color w:val="0D0D0D" w:themeColor="text1" w:themeTint="F2"/>
          <w:sz w:val="20"/>
          <w:szCs w:val="20"/>
        </w:rPr>
        <w:t>is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 xml:space="preserve"> remain</w:t>
      </w:r>
      <w:r>
        <w:rPr>
          <w:rFonts w:eastAsia="Times New Roman"/>
          <w:color w:val="0D0D0D" w:themeColor="text1" w:themeTint="F2"/>
          <w:sz w:val="20"/>
          <w:szCs w:val="20"/>
        </w:rPr>
        <w:t>s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 xml:space="preserve"> valid for the adjourned General Meeting</w:t>
      </w:r>
      <w:r>
        <w:rPr>
          <w:rFonts w:eastAsia="Times New Roman"/>
          <w:color w:val="0D0D0D" w:themeColor="text1" w:themeTint="F2"/>
          <w:sz w:val="20"/>
          <w:szCs w:val="20"/>
        </w:rPr>
        <w:t>, if applicable,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 xml:space="preserve"> unless revoked in accordance with the provisions of paragraph 11 (</w:t>
      </w:r>
      <w:r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Transfer and Revocation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>)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of section IV (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 Solicitation</w:t>
      </w:r>
      <w:r w:rsidR="00402FDB">
        <w:rPr>
          <w:rFonts w:eastAsia="Times New Roman"/>
          <w:i/>
          <w:iCs/>
          <w:color w:val="0D0D0D" w:themeColor="text1" w:themeTint="F2"/>
          <w:sz w:val="20"/>
          <w:szCs w:val="20"/>
        </w:rPr>
        <w:t>s</w:t>
      </w:r>
      <w:r>
        <w:rPr>
          <w:rFonts w:eastAsia="Times New Roman"/>
          <w:color w:val="0D0D0D" w:themeColor="text1" w:themeTint="F2"/>
          <w:sz w:val="20"/>
          <w:szCs w:val="20"/>
        </w:rPr>
        <w:t>) of the Notice;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 xml:space="preserve"> and</w:t>
      </w:r>
    </w:p>
    <w:p w14:paraId="458A3889" w14:textId="4192AC3F" w:rsidR="005D6F02" w:rsidRDefault="005D6F02" w:rsidP="005D6F0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(iii)</w:t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 w:rsidRPr="00C627F0">
        <w:rPr>
          <w:rFonts w:eastAsia="Times New Roman"/>
          <w:color w:val="0D0D0D" w:themeColor="text1" w:themeTint="F2"/>
          <w:sz w:val="20"/>
          <w:szCs w:val="20"/>
        </w:rPr>
        <w:t xml:space="preserve">that it confirms </w:t>
      </w:r>
      <w:r>
        <w:rPr>
          <w:rFonts w:eastAsia="Times New Roman"/>
          <w:color w:val="0D0D0D" w:themeColor="text1" w:themeTint="F2"/>
          <w:sz w:val="20"/>
          <w:szCs w:val="20"/>
        </w:rPr>
        <w:t>it has read, understood and agrees with the terms and conditions of the Consent Solicitation set forth in section IV (</w:t>
      </w:r>
      <w:r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 Solicitations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) of the Notice and, in particular, </w:t>
      </w:r>
      <w:r w:rsidRPr="00C627F0">
        <w:rPr>
          <w:rFonts w:eastAsia="Times New Roman"/>
          <w:color w:val="0D0D0D" w:themeColor="text1" w:themeTint="F2"/>
          <w:sz w:val="20"/>
          <w:szCs w:val="20"/>
        </w:rPr>
        <w:t xml:space="preserve">the representations and warranties </w:t>
      </w:r>
      <w:r>
        <w:rPr>
          <w:rFonts w:eastAsia="Times New Roman"/>
          <w:color w:val="0D0D0D" w:themeColor="text1" w:themeTint="F2"/>
          <w:sz w:val="20"/>
          <w:szCs w:val="20"/>
        </w:rPr>
        <w:t>set forth in paragraph 13(1) of section IV (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</w:t>
      </w:r>
      <w:r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 Solicitation</w:t>
      </w:r>
      <w:r w:rsidR="00402FDB">
        <w:rPr>
          <w:rFonts w:eastAsia="Times New Roman"/>
          <w:i/>
          <w:iCs/>
          <w:color w:val="0D0D0D" w:themeColor="text1" w:themeTint="F2"/>
          <w:sz w:val="20"/>
          <w:szCs w:val="20"/>
        </w:rPr>
        <w:t>s</w:t>
      </w:r>
      <w:r>
        <w:rPr>
          <w:rFonts w:eastAsia="Times New Roman"/>
          <w:color w:val="0D0D0D" w:themeColor="text1" w:themeTint="F2"/>
          <w:sz w:val="20"/>
          <w:szCs w:val="20"/>
        </w:rPr>
        <w:t>) of the Notice</w:t>
      </w:r>
      <w:r w:rsidRPr="00C627F0">
        <w:rPr>
          <w:rFonts w:eastAsia="Times New Roman"/>
          <w:color w:val="0D0D0D" w:themeColor="text1" w:themeTint="F2"/>
          <w:sz w:val="20"/>
          <w:szCs w:val="20"/>
        </w:rPr>
        <w:t>.</w:t>
      </w:r>
    </w:p>
    <w:p w14:paraId="62A7BB2E" w14:textId="77777777" w:rsidR="005D6F02" w:rsidRDefault="005D6F02" w:rsidP="005D6F02">
      <w:pPr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br w:type="page"/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5836"/>
      </w:tblGrid>
      <w:tr w:rsidR="003C54FC" w14:paraId="5D4C4FE7" w14:textId="77777777" w:rsidTr="00D31CFB">
        <w:tc>
          <w:tcPr>
            <w:tcW w:w="2664" w:type="dxa"/>
          </w:tcPr>
          <w:p w14:paraId="57C4C4A0" w14:textId="17D39A31" w:rsidR="003C54FC" w:rsidRDefault="003C54FC" w:rsidP="003C54FC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lastRenderedPageBreak/>
              <w:t>Name of</w:t>
            </w:r>
            <w:r w:rsidRPr="00444895"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Accountholder (if different from the Bondholder):</w:t>
            </w:r>
          </w:p>
        </w:tc>
        <w:tc>
          <w:tcPr>
            <w:tcW w:w="5836" w:type="dxa"/>
          </w:tcPr>
          <w:p w14:paraId="32B82410" w14:textId="77777777" w:rsidR="003C54FC" w:rsidRDefault="003C54FC" w:rsidP="003C54FC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C54FC" w14:paraId="068252F0" w14:textId="77777777" w:rsidTr="00D31CFB">
        <w:tc>
          <w:tcPr>
            <w:tcW w:w="2664" w:type="dxa"/>
          </w:tcPr>
          <w:p w14:paraId="1B84E0EF" w14:textId="50B47A0F" w:rsidR="003C54FC" w:rsidRDefault="003C54FC" w:rsidP="003C54FC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Email address of Bondholder:</w:t>
            </w:r>
          </w:p>
        </w:tc>
        <w:tc>
          <w:tcPr>
            <w:tcW w:w="5836" w:type="dxa"/>
          </w:tcPr>
          <w:p w14:paraId="53B5F4EF" w14:textId="77777777" w:rsidR="003C54FC" w:rsidRDefault="003C54FC" w:rsidP="003C54FC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B3872" w14:paraId="09414957" w14:textId="77777777" w:rsidTr="00D31CFB">
        <w:tc>
          <w:tcPr>
            <w:tcW w:w="2664" w:type="dxa"/>
          </w:tcPr>
          <w:p w14:paraId="03ABA422" w14:textId="353269D1" w:rsidR="00EB3872" w:rsidRDefault="00EB3872" w:rsidP="003C54FC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 w:rsidRPr="00EB3872">
              <w:rPr>
                <w:rFonts w:eastAsia="Times New Roman"/>
                <w:color w:val="0D0D0D" w:themeColor="text1" w:themeTint="F2"/>
                <w:sz w:val="20"/>
                <w:szCs w:val="20"/>
              </w:rPr>
              <w:t>Passport / ID number of Bondholder attending the General Meeting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5836" w:type="dxa"/>
          </w:tcPr>
          <w:p w14:paraId="6AC456C2" w14:textId="77777777" w:rsidR="00EB3872" w:rsidRDefault="00EB3872" w:rsidP="003C54FC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C54FC" w14:paraId="2D0A3B97" w14:textId="77777777" w:rsidTr="00D31CFB">
        <w:tc>
          <w:tcPr>
            <w:tcW w:w="2664" w:type="dxa"/>
          </w:tcPr>
          <w:p w14:paraId="291469D1" w14:textId="76991166" w:rsidR="003C54FC" w:rsidRDefault="003C54FC" w:rsidP="003C54FC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Iberclear securities account number in which the Bonds are held:</w:t>
            </w:r>
          </w:p>
        </w:tc>
        <w:tc>
          <w:tcPr>
            <w:tcW w:w="5836" w:type="dxa"/>
          </w:tcPr>
          <w:p w14:paraId="0F2C2EC0" w14:textId="77777777" w:rsidR="003C54FC" w:rsidRDefault="003C54FC" w:rsidP="003C54FC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C54FC" w14:paraId="645A3931" w14:textId="77777777" w:rsidTr="00D31CFB">
        <w:tc>
          <w:tcPr>
            <w:tcW w:w="2664" w:type="dxa"/>
          </w:tcPr>
          <w:p w14:paraId="71432956" w14:textId="72F7B5DD" w:rsidR="003C54FC" w:rsidRDefault="003C54FC" w:rsidP="003C54FC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Aggregate principal amount of Bonds held by the Bondholder and to which this Attendance Certificate relates:</w:t>
            </w:r>
          </w:p>
        </w:tc>
        <w:tc>
          <w:tcPr>
            <w:tcW w:w="5836" w:type="dxa"/>
          </w:tcPr>
          <w:p w14:paraId="3895C2AD" w14:textId="77777777" w:rsidR="003C54FC" w:rsidRDefault="003C54FC" w:rsidP="003C54FC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6BA36D7" w14:textId="353B2DDB" w:rsidR="005D6F02" w:rsidRPr="001061F9" w:rsidRDefault="005D6F02" w:rsidP="005D6F02">
      <w:pPr>
        <w:spacing w:before="240" w:after="24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C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apitalised terms used and not expressly defined in this 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Attendance Certificate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have the meaning given to them in the </w:t>
      </w:r>
      <w:r>
        <w:rPr>
          <w:rFonts w:eastAsia="Times New Roman"/>
          <w:color w:val="0D0D0D" w:themeColor="text1" w:themeTint="F2"/>
          <w:sz w:val="20"/>
          <w:szCs w:val="20"/>
        </w:rPr>
        <w:t>Notice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.</w:t>
      </w:r>
    </w:p>
    <w:p w14:paraId="10D6B6C4" w14:textId="77777777" w:rsidR="005D6F02" w:rsidRPr="001061F9" w:rsidRDefault="005D6F02" w:rsidP="005D6F02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Contact name:</w:t>
      </w:r>
    </w:p>
    <w:p w14:paraId="182E3CD2" w14:textId="77777777" w:rsidR="005D6F02" w:rsidRPr="001061F9" w:rsidRDefault="005D6F02" w:rsidP="005D6F02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Telephone number:</w:t>
      </w:r>
    </w:p>
    <w:p w14:paraId="40DFFFEF" w14:textId="77777777" w:rsidR="005D6F02" w:rsidRPr="001061F9" w:rsidRDefault="005D6F02" w:rsidP="005D6F02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6C6A3DC7" w14:textId="77777777" w:rsidR="005D6F02" w:rsidRDefault="005D6F02" w:rsidP="005D6F02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42D0DFD9" w14:textId="77777777" w:rsidR="005D6F02" w:rsidRDefault="005D6F02" w:rsidP="005D6F02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Date:</w:t>
      </w:r>
    </w:p>
    <w:p w14:paraId="622858AE" w14:textId="77777777" w:rsidR="005D6F02" w:rsidRDefault="005D6F02" w:rsidP="005D6F02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 xml:space="preserve">Signature: </w:t>
      </w:r>
    </w:p>
    <w:p w14:paraId="58B4AA10" w14:textId="77777777" w:rsidR="005D6F02" w:rsidRDefault="005D6F02" w:rsidP="0037710E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</w:p>
    <w:p w14:paraId="0FC43C96" w14:textId="77777777" w:rsidR="005D6F02" w:rsidRDefault="005D6F02" w:rsidP="0037710E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</w:p>
    <w:p w14:paraId="350C3082" w14:textId="77777777" w:rsidR="005D6F02" w:rsidRDefault="005D6F02" w:rsidP="0037710E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</w:p>
    <w:p w14:paraId="37207DDA" w14:textId="77777777" w:rsidR="005D6F02" w:rsidRDefault="005D6F02" w:rsidP="0037710E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</w:p>
    <w:p w14:paraId="494AF71B" w14:textId="69804DAD" w:rsidR="005D6F02" w:rsidRDefault="005D6F02">
      <w:pPr>
        <w:rPr>
          <w:rFonts w:eastAsia="Times New Roman"/>
          <w:b/>
          <w:bCs/>
          <w:color w:val="0D0D0D" w:themeColor="text1" w:themeTint="F2"/>
          <w:sz w:val="20"/>
          <w:szCs w:val="20"/>
        </w:rPr>
      </w:pPr>
    </w:p>
    <w:sectPr w:rsidR="005D6F02" w:rsidSect="004F7543">
      <w:headerReference w:type="default" r:id="rId9"/>
      <w:footerReference w:type="first" r:id="rId10"/>
      <w:pgSz w:w="11909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BB04" w14:textId="77777777" w:rsidR="00EB1945" w:rsidRDefault="00EB1945" w:rsidP="00D90C5F">
      <w:r>
        <w:separator/>
      </w:r>
    </w:p>
  </w:endnote>
  <w:endnote w:type="continuationSeparator" w:id="0">
    <w:p w14:paraId="42D867AE" w14:textId="77777777" w:rsidR="00EB1945" w:rsidRDefault="00EB1945" w:rsidP="00D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20411" w14:textId="756BD800" w:rsidR="00EB1945" w:rsidRDefault="00EB1945">
    <w:pPr>
      <w:pStyle w:val="Footer"/>
    </w:pP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6D8F31" wp14:editId="0506EAD6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B2E9C" w14:textId="7D275EDC" w:rsidR="00EB1945" w:rsidRDefault="00EB3872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>
                            <w:t>EUROPE-LEGAL-253651616</w:t>
                          </w:r>
                          <w:r>
                            <w:fldChar w:fldCharType="end"/>
                          </w:r>
                          <w:r w:rsidR="00EB1945">
                            <w:fldChar w:fldCharType="begin"/>
                          </w:r>
                          <w:r w:rsidR="00EB1945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>
                            <w:instrText>true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>
                            <w:instrText>2</w:instrText>
                          </w:r>
                          <w:r>
                            <w:fldChar w:fldCharType="end"/>
                          </w:r>
                          <w:r w:rsidR="00EB1945">
                            <w:instrText>"</w:instrText>
                          </w:r>
                          <w:r w:rsidR="00EB194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/2</w:t>
                          </w:r>
                          <w:r w:rsidR="00EB1945">
                            <w:fldChar w:fldCharType="end"/>
                          </w:r>
                          <w:r w:rsidR="00EB1945">
                            <w:t xml:space="preserve">   </w:t>
                          </w:r>
                          <w:r w:rsidR="00EB1945">
                            <w:fldChar w:fldCharType="begin"/>
                          </w:r>
                          <w:r w:rsidR="00EB1945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>
                            <w:instrText>true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>
                            <w:instrText>136377-0033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 </w:instrText>
                          </w:r>
                          <w:r w:rsidR="00EB194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136377-0033</w:t>
                          </w:r>
                          <w:r w:rsidR="00EB1945">
                            <w:fldChar w:fldCharType="end"/>
                          </w:r>
                        </w:p>
                        <w:p w14:paraId="72D7C80C" w14:textId="542D9D8D" w:rsidR="00EB1945" w:rsidRDefault="00EB1945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D8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.95pt;width:201.6pt;height:2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AUI/BB5wEAALY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091B2E9C" w14:textId="7D275EDC" w:rsidR="00EB1945" w:rsidRDefault="00EB3872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>
                      <w:t>EUROPE-LEGAL-253651616</w:t>
                    </w:r>
                    <w:r>
                      <w:fldChar w:fldCharType="end"/>
                    </w:r>
                    <w:r w:rsidR="00EB1945">
                      <w:fldChar w:fldCharType="begin"/>
                    </w:r>
                    <w:r w:rsidR="00EB1945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>
                      <w:instrText>true</w:instrText>
                    </w:r>
                    <w:r>
                      <w:fldChar w:fldCharType="end"/>
                    </w:r>
                    <w:r w:rsidR="00EB1945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>
                      <w:instrText>2</w:instrText>
                    </w:r>
                    <w:r>
                      <w:fldChar w:fldCharType="end"/>
                    </w:r>
                    <w:r w:rsidR="00EB1945">
                      <w:instrText>"</w:instrText>
                    </w:r>
                    <w:r w:rsidR="00EB1945">
                      <w:fldChar w:fldCharType="separate"/>
                    </w:r>
                    <w:r>
                      <w:rPr>
                        <w:noProof/>
                      </w:rPr>
                      <w:t>/2</w:t>
                    </w:r>
                    <w:r w:rsidR="00EB1945">
                      <w:fldChar w:fldCharType="end"/>
                    </w:r>
                    <w:r w:rsidR="00EB1945">
                      <w:t xml:space="preserve">   </w:t>
                    </w:r>
                    <w:r w:rsidR="00EB1945">
                      <w:fldChar w:fldCharType="begin"/>
                    </w:r>
                    <w:r w:rsidR="00EB1945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>
                      <w:instrText>true</w:instrText>
                    </w:r>
                    <w:r>
                      <w:fldChar w:fldCharType="end"/>
                    </w:r>
                    <w:r w:rsidR="00EB1945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>
                      <w:instrText>136377-0033</w:instrText>
                    </w:r>
                    <w:r>
                      <w:fldChar w:fldCharType="end"/>
                    </w:r>
                    <w:r w:rsidR="00EB1945">
                      <w:instrText xml:space="preserve">  </w:instrText>
                    </w:r>
                    <w:r w:rsidR="00EB1945">
                      <w:fldChar w:fldCharType="separate"/>
                    </w:r>
                    <w:r>
                      <w:rPr>
                        <w:noProof/>
                      </w:rPr>
                      <w:t>136377-0033</w:t>
                    </w:r>
                    <w:r w:rsidR="00EB1945">
                      <w:fldChar w:fldCharType="end"/>
                    </w:r>
                  </w:p>
                  <w:p w14:paraId="72D7C80C" w14:textId="542D9D8D" w:rsidR="00EB1945" w:rsidRDefault="00EB1945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83998" w14:textId="77777777" w:rsidR="00EB1945" w:rsidRDefault="00EB1945" w:rsidP="00D90C5F">
      <w:r>
        <w:separator/>
      </w:r>
    </w:p>
  </w:footnote>
  <w:footnote w:type="continuationSeparator" w:id="0">
    <w:p w14:paraId="3BE1A94D" w14:textId="77777777" w:rsidR="00EB1945" w:rsidRDefault="00EB1945" w:rsidP="00D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E28C" w14:textId="58B4517B" w:rsidR="00EB1945" w:rsidRPr="00F119C4" w:rsidRDefault="00EB1945" w:rsidP="00F119C4">
    <w:pPr>
      <w:pStyle w:val="Header"/>
    </w:pPr>
    <w:r w:rsidRPr="00F119C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3E9"/>
    <w:multiLevelType w:val="hybridMultilevel"/>
    <w:tmpl w:val="898AFEDC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3CFACC5E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D36"/>
    <w:multiLevelType w:val="multilevel"/>
    <w:tmpl w:val="A5622E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417"/>
    <w:multiLevelType w:val="multilevel"/>
    <w:tmpl w:val="EB7A5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047C"/>
    <w:multiLevelType w:val="multilevel"/>
    <w:tmpl w:val="6E1CA34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396"/>
    <w:multiLevelType w:val="hybridMultilevel"/>
    <w:tmpl w:val="04F8080E"/>
    <w:lvl w:ilvl="0" w:tplc="F914379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13B154B"/>
    <w:multiLevelType w:val="hybridMultilevel"/>
    <w:tmpl w:val="2CE254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C5"/>
    <w:multiLevelType w:val="hybridMultilevel"/>
    <w:tmpl w:val="7C10F7B4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7C7"/>
    <w:multiLevelType w:val="hybridMultilevel"/>
    <w:tmpl w:val="780CEA28"/>
    <w:lvl w:ilvl="0" w:tplc="4D00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D59"/>
    <w:multiLevelType w:val="multilevel"/>
    <w:tmpl w:val="01CC5728"/>
    <w:lvl w:ilvl="0">
      <w:start w:val="5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7B0"/>
    <w:multiLevelType w:val="hybridMultilevel"/>
    <w:tmpl w:val="CE9A6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DCE"/>
    <w:multiLevelType w:val="multilevel"/>
    <w:tmpl w:val="AC9687E0"/>
    <w:lvl w:ilvl="0">
      <w:numFmt w:val="bullet"/>
      <w:lvlText w:val=""/>
      <w:lvlJc w:val="left"/>
      <w:pPr>
        <w:tabs>
          <w:tab w:val="num" w:pos="216"/>
        </w:tabs>
        <w:ind w:left="284" w:hanging="284"/>
      </w:pPr>
      <w:rPr>
        <w:rFonts w:ascii="Wingdings" w:hAnsi="Wingdings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835DC"/>
    <w:multiLevelType w:val="multilevel"/>
    <w:tmpl w:val="15B6561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C7F7A"/>
    <w:multiLevelType w:val="multilevel"/>
    <w:tmpl w:val="A0767B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3456144E"/>
    <w:multiLevelType w:val="multilevel"/>
    <w:tmpl w:val="5FEE9748"/>
    <w:lvl w:ilvl="0">
      <w:start w:val="5"/>
      <w:numFmt w:val="decimal"/>
      <w:lvlText w:val="%1."/>
      <w:lvlJc w:val="left"/>
      <w:pPr>
        <w:tabs>
          <w:tab w:val="num" w:pos="1152"/>
        </w:tabs>
        <w:ind w:left="576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576" w:firstLine="0"/>
      </w:pPr>
      <w:rPr>
        <w:rFonts w:hint="default"/>
      </w:rPr>
    </w:lvl>
    <w:lvl w:ilvl="2">
      <w:numFmt w:val="decimal"/>
      <w:lvlText w:val=""/>
      <w:lvlJc w:val="left"/>
      <w:pPr>
        <w:ind w:left="576" w:firstLine="0"/>
      </w:pPr>
      <w:rPr>
        <w:rFonts w:hint="default"/>
      </w:rPr>
    </w:lvl>
    <w:lvl w:ilvl="3">
      <w:numFmt w:val="decimal"/>
      <w:lvlText w:val=""/>
      <w:lvlJc w:val="left"/>
      <w:pPr>
        <w:ind w:left="576" w:firstLine="0"/>
      </w:pPr>
      <w:rPr>
        <w:rFonts w:hint="default"/>
      </w:rPr>
    </w:lvl>
    <w:lvl w:ilvl="4">
      <w:numFmt w:val="decimal"/>
      <w:lvlText w:val=""/>
      <w:lvlJc w:val="left"/>
      <w:pPr>
        <w:ind w:left="576" w:firstLine="0"/>
      </w:pPr>
      <w:rPr>
        <w:rFonts w:hint="default"/>
      </w:rPr>
    </w:lvl>
    <w:lvl w:ilvl="5">
      <w:numFmt w:val="decimal"/>
      <w:lvlText w:val=""/>
      <w:lvlJc w:val="left"/>
      <w:pPr>
        <w:ind w:left="576" w:firstLine="0"/>
      </w:pPr>
      <w:rPr>
        <w:rFonts w:hint="default"/>
      </w:rPr>
    </w:lvl>
    <w:lvl w:ilvl="6">
      <w:numFmt w:val="decimal"/>
      <w:lvlText w:val=""/>
      <w:lvlJc w:val="left"/>
      <w:pPr>
        <w:ind w:left="576" w:firstLine="0"/>
      </w:pPr>
      <w:rPr>
        <w:rFonts w:hint="default"/>
      </w:rPr>
    </w:lvl>
    <w:lvl w:ilvl="7">
      <w:numFmt w:val="decimal"/>
      <w:lvlText w:val=""/>
      <w:lvlJc w:val="left"/>
      <w:pPr>
        <w:ind w:left="576" w:firstLine="0"/>
      </w:pPr>
      <w:rPr>
        <w:rFonts w:hint="default"/>
      </w:rPr>
    </w:lvl>
    <w:lvl w:ilvl="8">
      <w:numFmt w:val="decimal"/>
      <w:lvlText w:val=""/>
      <w:lvlJc w:val="left"/>
      <w:pPr>
        <w:ind w:left="576" w:firstLine="0"/>
      </w:pPr>
      <w:rPr>
        <w:rFonts w:hint="default"/>
      </w:rPr>
    </w:lvl>
  </w:abstractNum>
  <w:abstractNum w:abstractNumId="14" w15:restartNumberingAfterBreak="0">
    <w:nsid w:val="359A0414"/>
    <w:multiLevelType w:val="hybridMultilevel"/>
    <w:tmpl w:val="CA2CA198"/>
    <w:lvl w:ilvl="0" w:tplc="7474EAF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33D95"/>
    <w:multiLevelType w:val="hybridMultilevel"/>
    <w:tmpl w:val="6DB67280"/>
    <w:lvl w:ilvl="0" w:tplc="4558A6F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C97"/>
    <w:multiLevelType w:val="hybridMultilevel"/>
    <w:tmpl w:val="7CBE2C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7E94"/>
    <w:multiLevelType w:val="multilevel"/>
    <w:tmpl w:val="3F5ABA4E"/>
    <w:lvl w:ilvl="0">
      <w:start w:val="1"/>
      <w:numFmt w:val="lowerRoman"/>
      <w:lvlText w:val="(%1)"/>
      <w:lvlJc w:val="left"/>
      <w:pPr>
        <w:tabs>
          <w:tab w:val="left" w:pos="4248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72048"/>
    <w:multiLevelType w:val="multilevel"/>
    <w:tmpl w:val="4B6004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8639E"/>
    <w:multiLevelType w:val="hybridMultilevel"/>
    <w:tmpl w:val="CD9A2452"/>
    <w:lvl w:ilvl="0" w:tplc="C5CA80D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139"/>
    <w:multiLevelType w:val="hybridMultilevel"/>
    <w:tmpl w:val="766C87D0"/>
    <w:lvl w:ilvl="0" w:tplc="3CFACC5E">
      <w:start w:val="1"/>
      <w:numFmt w:val="bullet"/>
      <w:lvlText w:val="–"/>
      <w:lvlJc w:val="left"/>
      <w:pPr>
        <w:ind w:left="1080" w:hanging="72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5A"/>
    <w:multiLevelType w:val="hybridMultilevel"/>
    <w:tmpl w:val="70841946"/>
    <w:lvl w:ilvl="0" w:tplc="512211C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0C4"/>
    <w:multiLevelType w:val="multilevel"/>
    <w:tmpl w:val="E37E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EC17B4E"/>
    <w:multiLevelType w:val="multilevel"/>
    <w:tmpl w:val="64F8057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Georgia" w:hAnsi="Georgia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720E"/>
    <w:multiLevelType w:val="multilevel"/>
    <w:tmpl w:val="938CC888"/>
    <w:lvl w:ilvl="0">
      <w:start w:val="4"/>
      <w:numFmt w:val="decimal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E1121"/>
    <w:multiLevelType w:val="hybridMultilevel"/>
    <w:tmpl w:val="93DE133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E53"/>
    <w:multiLevelType w:val="multilevel"/>
    <w:tmpl w:val="C46281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6A"/>
    <w:multiLevelType w:val="hybridMultilevel"/>
    <w:tmpl w:val="143812B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0E8"/>
    <w:multiLevelType w:val="hybridMultilevel"/>
    <w:tmpl w:val="A9D2579A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2F72738A">
      <w:start w:val="2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27A8"/>
    <w:multiLevelType w:val="hybridMultilevel"/>
    <w:tmpl w:val="30324896"/>
    <w:lvl w:ilvl="0" w:tplc="1D18981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27F"/>
    <w:multiLevelType w:val="hybridMultilevel"/>
    <w:tmpl w:val="E08883AA"/>
    <w:lvl w:ilvl="0" w:tplc="EA46030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62C"/>
    <w:multiLevelType w:val="hybridMultilevel"/>
    <w:tmpl w:val="EEB07DBC"/>
    <w:lvl w:ilvl="0" w:tplc="CA944D7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FE6"/>
    <w:multiLevelType w:val="hybridMultilevel"/>
    <w:tmpl w:val="3AE2602A"/>
    <w:lvl w:ilvl="0" w:tplc="6024B5B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6F74"/>
    <w:multiLevelType w:val="hybridMultilevel"/>
    <w:tmpl w:val="208CF070"/>
    <w:lvl w:ilvl="0" w:tplc="3CFACC5E">
      <w:start w:val="1"/>
      <w:numFmt w:val="bullet"/>
      <w:lvlText w:val="–"/>
      <w:lvlJc w:val="left"/>
      <w:pPr>
        <w:ind w:left="576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ED04F58"/>
    <w:multiLevelType w:val="hybridMultilevel"/>
    <w:tmpl w:val="72D4A9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30"/>
  </w:num>
  <w:num w:numId="12">
    <w:abstractNumId w:val="33"/>
  </w:num>
  <w:num w:numId="13">
    <w:abstractNumId w:val="28"/>
  </w:num>
  <w:num w:numId="14">
    <w:abstractNumId w:val="7"/>
  </w:num>
  <w:num w:numId="15">
    <w:abstractNumId w:val="27"/>
  </w:num>
  <w:num w:numId="16">
    <w:abstractNumId w:val="25"/>
  </w:num>
  <w:num w:numId="17">
    <w:abstractNumId w:val="31"/>
  </w:num>
  <w:num w:numId="18">
    <w:abstractNumId w:val="19"/>
  </w:num>
  <w:num w:numId="19">
    <w:abstractNumId w:val="3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284" w:hanging="284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</w:num>
  <w:num w:numId="21">
    <w:abstractNumId w:val="4"/>
  </w:num>
  <w:num w:numId="22">
    <w:abstractNumId w:val="0"/>
  </w:num>
  <w:num w:numId="23">
    <w:abstractNumId w:val="15"/>
  </w:num>
  <w:num w:numId="24">
    <w:abstractNumId w:val="29"/>
  </w:num>
  <w:num w:numId="2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 w:numId="31">
    <w:abstractNumId w:val="16"/>
  </w:num>
  <w:num w:numId="32">
    <w:abstractNumId w:val="3"/>
  </w:num>
  <w:num w:numId="33">
    <w:abstractNumId w:val="8"/>
  </w:num>
  <w:num w:numId="34">
    <w:abstractNumId w:val="24"/>
  </w:num>
  <w:num w:numId="35">
    <w:abstractNumId w:val="14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EUROPE-LEGAL||1~253651616||2~2||3~Project Corvus | Attendance Certificate 2029 Bonds (AIAF)||5~CCLAVELL||6~CCLAVELL||8~DOC||10~17/12/2021 14:21:05||11~17/12/2021 14:21:05||13~36551||14~False||17~private||18~CCLAVELL||19~CCLAVELL||21~True||22~True||25~136377||26~0033||60~Inmobiliaria Colonial SOCIMI S.A.||61~Project Corvus||74~Clavell, Chloé||75~Clavell, Chloé||76~WORD 2007||77~Document||80~Clavell, Chloé||82~docx||85~21/12/2021 15:26:29||99~01/01/0001 0:00:00||102~False||106~C:\Users\cclavell\AppData\Roaming\iManage\Work\Recent\Project Corvus _136377_0033_ - Spain\Project Corvus _ Attendance Certificate 2029 Bonds (AIAF)(253651616.2).docx||107~01/01/0001 0:00:00||109~10/01/2022 18:28:23||112~01/01/0001 0:00:00||113~17/12/2021 14:21:05||114~17/12/2021 14:21:05||117~True||118~False||124~False||"/>
    <w:docVar w:name="ForteTempFile" w:val="C:\Users\a-cretford\AppData\Local\Temp\9\3da74179-3a33-42f6-aff9-f766e26957b2.docx"/>
    <w:docVar w:name="zzmp10LastTrailerInserted" w:val="^`~#mp!@!⌅?#Q└┪;1:xřmQ⌔ÂF⌚DåYpf⌖¨˜þÉ­n*BJ!†èø⌅ ÁRv”y@⌘ÑaˆH|1CåÅ±ö⌗¦i®⌎‶ñ3Æ&quot;k\\⌞/⌞q8wî }¯¦æ.½+_ÕNEðÓÕ•⌝⌄+Bsœ¨⌙Îåƅ⌒…zÏEbSª²Ü”4Ò…T⌉˜bX․¯£T⌟|øï4;)oà³‣û“½=.aÕƅ⌏a⌜zjŨK÷Kî⌚;ÖsNDDŦ·l(5’é⌓¶JD⌓6?SMW011"/>
    <w:docVar w:name="zzmp10LastTrailerInserted_2832" w:val="^`~#mp!@!⌅?#Q└┪;1:xřmQ⌔ÂF⌚DåYpf⌖¨˜þÉ­n*BJ!†èø⌅ ÁRv”y@⌘ÑaˆH|1CåÅ±ö⌗¦i®⌎‶ñ3Æ&quot;k\\⌞/⌞q8wî }¯¦æ.½+_ÕNEðÓÕ•⌝⌄+Bsœ¨⌙Îåƅ⌒…zÏEbSª²Ü”4Ò…T⌉˜bX․¯£T⌟|øï4;)oà³‣û“½=.aÕƅ⌏a⌜zjŨK÷Kî⌚;ÖsNDDŦ·l(5’é⌓¶JD⌓6?SMW011"/>
    <w:docVar w:name="zzmp10mSEGsValidated" w:val="1"/>
    <w:docVar w:name="zzmpCompatibilityMode" w:val="15"/>
    <w:docVar w:name="zzmpLegacyTrailerRemoved" w:val="True"/>
  </w:docVars>
  <w:rsids>
    <w:rsidRoot w:val="00DF3C69"/>
    <w:rsid w:val="000012AD"/>
    <w:rsid w:val="00006F1A"/>
    <w:rsid w:val="000141C1"/>
    <w:rsid w:val="0002025D"/>
    <w:rsid w:val="00022274"/>
    <w:rsid w:val="000576C6"/>
    <w:rsid w:val="00061BCD"/>
    <w:rsid w:val="0006517B"/>
    <w:rsid w:val="00067862"/>
    <w:rsid w:val="00070017"/>
    <w:rsid w:val="000732BE"/>
    <w:rsid w:val="00073E0B"/>
    <w:rsid w:val="00084CE8"/>
    <w:rsid w:val="000909E6"/>
    <w:rsid w:val="000B26D9"/>
    <w:rsid w:val="000B2B79"/>
    <w:rsid w:val="000C1B47"/>
    <w:rsid w:val="000D27C5"/>
    <w:rsid w:val="000D4D93"/>
    <w:rsid w:val="000E0A86"/>
    <w:rsid w:val="000E52D5"/>
    <w:rsid w:val="000E754C"/>
    <w:rsid w:val="000F4403"/>
    <w:rsid w:val="000F46CE"/>
    <w:rsid w:val="000F5395"/>
    <w:rsid w:val="001007AC"/>
    <w:rsid w:val="001061F9"/>
    <w:rsid w:val="00111F14"/>
    <w:rsid w:val="00114236"/>
    <w:rsid w:val="00114F7B"/>
    <w:rsid w:val="00123EC8"/>
    <w:rsid w:val="001268D3"/>
    <w:rsid w:val="0013078B"/>
    <w:rsid w:val="00133728"/>
    <w:rsid w:val="00140865"/>
    <w:rsid w:val="001417F4"/>
    <w:rsid w:val="00141C24"/>
    <w:rsid w:val="001433EA"/>
    <w:rsid w:val="001462C0"/>
    <w:rsid w:val="00153A1D"/>
    <w:rsid w:val="00167150"/>
    <w:rsid w:val="00172623"/>
    <w:rsid w:val="001809FE"/>
    <w:rsid w:val="00184732"/>
    <w:rsid w:val="001A369B"/>
    <w:rsid w:val="001C74ED"/>
    <w:rsid w:val="001D7E09"/>
    <w:rsid w:val="001E5E9D"/>
    <w:rsid w:val="001F16AB"/>
    <w:rsid w:val="00204A92"/>
    <w:rsid w:val="00214C7F"/>
    <w:rsid w:val="002155EE"/>
    <w:rsid w:val="00222530"/>
    <w:rsid w:val="002332FA"/>
    <w:rsid w:val="00235AB4"/>
    <w:rsid w:val="00257668"/>
    <w:rsid w:val="00267422"/>
    <w:rsid w:val="002712F4"/>
    <w:rsid w:val="00272A39"/>
    <w:rsid w:val="00283239"/>
    <w:rsid w:val="002A20C7"/>
    <w:rsid w:val="002C2490"/>
    <w:rsid w:val="002C6246"/>
    <w:rsid w:val="002D1988"/>
    <w:rsid w:val="002D481D"/>
    <w:rsid w:val="002E1DA9"/>
    <w:rsid w:val="002E4079"/>
    <w:rsid w:val="002F0770"/>
    <w:rsid w:val="002F2F30"/>
    <w:rsid w:val="00343865"/>
    <w:rsid w:val="00346F70"/>
    <w:rsid w:val="003604EE"/>
    <w:rsid w:val="003618B3"/>
    <w:rsid w:val="00370BDB"/>
    <w:rsid w:val="00370E5F"/>
    <w:rsid w:val="00371918"/>
    <w:rsid w:val="00374640"/>
    <w:rsid w:val="0037710E"/>
    <w:rsid w:val="00377C22"/>
    <w:rsid w:val="00386DDC"/>
    <w:rsid w:val="003A1398"/>
    <w:rsid w:val="003A3540"/>
    <w:rsid w:val="003C2609"/>
    <w:rsid w:val="003C54FC"/>
    <w:rsid w:val="003D411F"/>
    <w:rsid w:val="003E5E56"/>
    <w:rsid w:val="003E7934"/>
    <w:rsid w:val="003F205F"/>
    <w:rsid w:val="00402FDB"/>
    <w:rsid w:val="00404C33"/>
    <w:rsid w:val="00406432"/>
    <w:rsid w:val="00411F1A"/>
    <w:rsid w:val="00416F4C"/>
    <w:rsid w:val="00417A2A"/>
    <w:rsid w:val="00421792"/>
    <w:rsid w:val="00421FF3"/>
    <w:rsid w:val="00423509"/>
    <w:rsid w:val="00423C5E"/>
    <w:rsid w:val="00426721"/>
    <w:rsid w:val="00433467"/>
    <w:rsid w:val="004336B8"/>
    <w:rsid w:val="0043617C"/>
    <w:rsid w:val="00444895"/>
    <w:rsid w:val="00446714"/>
    <w:rsid w:val="00460921"/>
    <w:rsid w:val="00465B9E"/>
    <w:rsid w:val="00472093"/>
    <w:rsid w:val="00473388"/>
    <w:rsid w:val="0047527C"/>
    <w:rsid w:val="00482D1C"/>
    <w:rsid w:val="0049327D"/>
    <w:rsid w:val="004A79DA"/>
    <w:rsid w:val="004B215C"/>
    <w:rsid w:val="004C3D43"/>
    <w:rsid w:val="004C6303"/>
    <w:rsid w:val="004C7EA5"/>
    <w:rsid w:val="004E085C"/>
    <w:rsid w:val="004E1874"/>
    <w:rsid w:val="004E3E12"/>
    <w:rsid w:val="004F54DA"/>
    <w:rsid w:val="004F7543"/>
    <w:rsid w:val="00501D2A"/>
    <w:rsid w:val="00506BDD"/>
    <w:rsid w:val="00513FD2"/>
    <w:rsid w:val="005157C7"/>
    <w:rsid w:val="00520A68"/>
    <w:rsid w:val="005215F1"/>
    <w:rsid w:val="00522127"/>
    <w:rsid w:val="00524851"/>
    <w:rsid w:val="005311D1"/>
    <w:rsid w:val="005351E3"/>
    <w:rsid w:val="00541C81"/>
    <w:rsid w:val="005439AC"/>
    <w:rsid w:val="00557A5F"/>
    <w:rsid w:val="00561848"/>
    <w:rsid w:val="00575B72"/>
    <w:rsid w:val="00586D93"/>
    <w:rsid w:val="00594810"/>
    <w:rsid w:val="005A0A42"/>
    <w:rsid w:val="005A3099"/>
    <w:rsid w:val="005B0E17"/>
    <w:rsid w:val="005B727F"/>
    <w:rsid w:val="005C02CA"/>
    <w:rsid w:val="005D5658"/>
    <w:rsid w:val="005D6F02"/>
    <w:rsid w:val="005F4735"/>
    <w:rsid w:val="005F6691"/>
    <w:rsid w:val="005F72CE"/>
    <w:rsid w:val="005F7441"/>
    <w:rsid w:val="00601BA8"/>
    <w:rsid w:val="00613FD9"/>
    <w:rsid w:val="00617339"/>
    <w:rsid w:val="0061797B"/>
    <w:rsid w:val="006339C7"/>
    <w:rsid w:val="0063654B"/>
    <w:rsid w:val="00642359"/>
    <w:rsid w:val="00642700"/>
    <w:rsid w:val="006511DD"/>
    <w:rsid w:val="00653C27"/>
    <w:rsid w:val="00665A51"/>
    <w:rsid w:val="006668DE"/>
    <w:rsid w:val="006753D0"/>
    <w:rsid w:val="006934E4"/>
    <w:rsid w:val="00695890"/>
    <w:rsid w:val="00697891"/>
    <w:rsid w:val="006A0EFA"/>
    <w:rsid w:val="006A16EE"/>
    <w:rsid w:val="006A5F2E"/>
    <w:rsid w:val="006A74C7"/>
    <w:rsid w:val="006B7A27"/>
    <w:rsid w:val="006C077F"/>
    <w:rsid w:val="006C5778"/>
    <w:rsid w:val="006D3BEC"/>
    <w:rsid w:val="006E033D"/>
    <w:rsid w:val="006E6EEE"/>
    <w:rsid w:val="006E74BF"/>
    <w:rsid w:val="006F4332"/>
    <w:rsid w:val="006F6EEB"/>
    <w:rsid w:val="00700AA0"/>
    <w:rsid w:val="007018ED"/>
    <w:rsid w:val="00701AD4"/>
    <w:rsid w:val="00705605"/>
    <w:rsid w:val="00717BE3"/>
    <w:rsid w:val="0073626B"/>
    <w:rsid w:val="00737042"/>
    <w:rsid w:val="00747FDC"/>
    <w:rsid w:val="0075093C"/>
    <w:rsid w:val="007514C7"/>
    <w:rsid w:val="00755AB3"/>
    <w:rsid w:val="00760E85"/>
    <w:rsid w:val="00765654"/>
    <w:rsid w:val="007664B5"/>
    <w:rsid w:val="00776A2B"/>
    <w:rsid w:val="00780B05"/>
    <w:rsid w:val="00784F4F"/>
    <w:rsid w:val="0078618B"/>
    <w:rsid w:val="00786A78"/>
    <w:rsid w:val="00786F0A"/>
    <w:rsid w:val="00792037"/>
    <w:rsid w:val="0079525D"/>
    <w:rsid w:val="007A14FA"/>
    <w:rsid w:val="007A7CB8"/>
    <w:rsid w:val="007B058A"/>
    <w:rsid w:val="007B08BC"/>
    <w:rsid w:val="007B14B7"/>
    <w:rsid w:val="007C0A78"/>
    <w:rsid w:val="007C2062"/>
    <w:rsid w:val="007C3CE0"/>
    <w:rsid w:val="007C7650"/>
    <w:rsid w:val="007D1693"/>
    <w:rsid w:val="007D5088"/>
    <w:rsid w:val="007E4A29"/>
    <w:rsid w:val="007E7238"/>
    <w:rsid w:val="007F2484"/>
    <w:rsid w:val="007F40EE"/>
    <w:rsid w:val="00805709"/>
    <w:rsid w:val="00836D9E"/>
    <w:rsid w:val="008435A0"/>
    <w:rsid w:val="0085169B"/>
    <w:rsid w:val="00856681"/>
    <w:rsid w:val="00857BEB"/>
    <w:rsid w:val="00865C62"/>
    <w:rsid w:val="00866A29"/>
    <w:rsid w:val="00866F5D"/>
    <w:rsid w:val="008A411B"/>
    <w:rsid w:val="008C1A79"/>
    <w:rsid w:val="008C3E19"/>
    <w:rsid w:val="008D31F2"/>
    <w:rsid w:val="008D5EF0"/>
    <w:rsid w:val="008D71F4"/>
    <w:rsid w:val="008F5FFD"/>
    <w:rsid w:val="009048A3"/>
    <w:rsid w:val="0091008A"/>
    <w:rsid w:val="00914DD9"/>
    <w:rsid w:val="00915077"/>
    <w:rsid w:val="00930922"/>
    <w:rsid w:val="0093206D"/>
    <w:rsid w:val="00933EAE"/>
    <w:rsid w:val="009363B6"/>
    <w:rsid w:val="00942AE4"/>
    <w:rsid w:val="00952B0B"/>
    <w:rsid w:val="00957EC1"/>
    <w:rsid w:val="009623EA"/>
    <w:rsid w:val="009703BB"/>
    <w:rsid w:val="009711E9"/>
    <w:rsid w:val="009762EA"/>
    <w:rsid w:val="00977791"/>
    <w:rsid w:val="009829B9"/>
    <w:rsid w:val="00997F04"/>
    <w:rsid w:val="009B6E0E"/>
    <w:rsid w:val="009C30CD"/>
    <w:rsid w:val="009C54F8"/>
    <w:rsid w:val="009C6250"/>
    <w:rsid w:val="009C77AC"/>
    <w:rsid w:val="009D1E69"/>
    <w:rsid w:val="009D5E7F"/>
    <w:rsid w:val="009E4416"/>
    <w:rsid w:val="009F2277"/>
    <w:rsid w:val="00A035F4"/>
    <w:rsid w:val="00A13884"/>
    <w:rsid w:val="00A2120B"/>
    <w:rsid w:val="00A22369"/>
    <w:rsid w:val="00A304F8"/>
    <w:rsid w:val="00A34A7F"/>
    <w:rsid w:val="00A375F6"/>
    <w:rsid w:val="00A43163"/>
    <w:rsid w:val="00A50A24"/>
    <w:rsid w:val="00A52D8A"/>
    <w:rsid w:val="00A57FBF"/>
    <w:rsid w:val="00A65BB9"/>
    <w:rsid w:val="00A702CC"/>
    <w:rsid w:val="00A71623"/>
    <w:rsid w:val="00A81935"/>
    <w:rsid w:val="00A94D97"/>
    <w:rsid w:val="00AA0F9F"/>
    <w:rsid w:val="00AA2B72"/>
    <w:rsid w:val="00AA4253"/>
    <w:rsid w:val="00AA4C24"/>
    <w:rsid w:val="00AB1D1E"/>
    <w:rsid w:val="00AB3B20"/>
    <w:rsid w:val="00AB7549"/>
    <w:rsid w:val="00AC0BB1"/>
    <w:rsid w:val="00AC2726"/>
    <w:rsid w:val="00AD13FF"/>
    <w:rsid w:val="00AD16AC"/>
    <w:rsid w:val="00AD719F"/>
    <w:rsid w:val="00AE0CA6"/>
    <w:rsid w:val="00AE571D"/>
    <w:rsid w:val="00AE7C10"/>
    <w:rsid w:val="00AF612D"/>
    <w:rsid w:val="00B114E6"/>
    <w:rsid w:val="00B125AB"/>
    <w:rsid w:val="00B26352"/>
    <w:rsid w:val="00B34308"/>
    <w:rsid w:val="00B51731"/>
    <w:rsid w:val="00B577F7"/>
    <w:rsid w:val="00B61330"/>
    <w:rsid w:val="00B66EBC"/>
    <w:rsid w:val="00B70903"/>
    <w:rsid w:val="00B84730"/>
    <w:rsid w:val="00BA1518"/>
    <w:rsid w:val="00BA69A7"/>
    <w:rsid w:val="00BA7680"/>
    <w:rsid w:val="00BB08F1"/>
    <w:rsid w:val="00BC0A43"/>
    <w:rsid w:val="00BE63EF"/>
    <w:rsid w:val="00BF4AA6"/>
    <w:rsid w:val="00C017EC"/>
    <w:rsid w:val="00C053E1"/>
    <w:rsid w:val="00C129C8"/>
    <w:rsid w:val="00C2307E"/>
    <w:rsid w:val="00C2700D"/>
    <w:rsid w:val="00C37669"/>
    <w:rsid w:val="00C4211F"/>
    <w:rsid w:val="00C44EA5"/>
    <w:rsid w:val="00C4780A"/>
    <w:rsid w:val="00C47B47"/>
    <w:rsid w:val="00C555E8"/>
    <w:rsid w:val="00C60EA2"/>
    <w:rsid w:val="00C627F0"/>
    <w:rsid w:val="00C67F1C"/>
    <w:rsid w:val="00C8158D"/>
    <w:rsid w:val="00C91681"/>
    <w:rsid w:val="00C9227C"/>
    <w:rsid w:val="00C93EE0"/>
    <w:rsid w:val="00CA1B4A"/>
    <w:rsid w:val="00CA3664"/>
    <w:rsid w:val="00CA3878"/>
    <w:rsid w:val="00CA751B"/>
    <w:rsid w:val="00CB211C"/>
    <w:rsid w:val="00CB3027"/>
    <w:rsid w:val="00CC694C"/>
    <w:rsid w:val="00CD1864"/>
    <w:rsid w:val="00CD3524"/>
    <w:rsid w:val="00CD4B96"/>
    <w:rsid w:val="00CE3F98"/>
    <w:rsid w:val="00CE47A9"/>
    <w:rsid w:val="00D05CAC"/>
    <w:rsid w:val="00D118F5"/>
    <w:rsid w:val="00D1460E"/>
    <w:rsid w:val="00D30AA2"/>
    <w:rsid w:val="00D31CFB"/>
    <w:rsid w:val="00D4420A"/>
    <w:rsid w:val="00D619C6"/>
    <w:rsid w:val="00D66B73"/>
    <w:rsid w:val="00D67A07"/>
    <w:rsid w:val="00D72049"/>
    <w:rsid w:val="00D757F7"/>
    <w:rsid w:val="00D76846"/>
    <w:rsid w:val="00D83322"/>
    <w:rsid w:val="00D90C5F"/>
    <w:rsid w:val="00DA68B3"/>
    <w:rsid w:val="00DA78A1"/>
    <w:rsid w:val="00DB6E2D"/>
    <w:rsid w:val="00DC3AB4"/>
    <w:rsid w:val="00DD1A19"/>
    <w:rsid w:val="00DE6DF3"/>
    <w:rsid w:val="00DE7729"/>
    <w:rsid w:val="00DF3C69"/>
    <w:rsid w:val="00DF5EB3"/>
    <w:rsid w:val="00E2395E"/>
    <w:rsid w:val="00E252CD"/>
    <w:rsid w:val="00E368DA"/>
    <w:rsid w:val="00E45C4E"/>
    <w:rsid w:val="00E620FC"/>
    <w:rsid w:val="00E62F55"/>
    <w:rsid w:val="00E63754"/>
    <w:rsid w:val="00E71CD5"/>
    <w:rsid w:val="00E81E38"/>
    <w:rsid w:val="00E821D8"/>
    <w:rsid w:val="00EA5E1B"/>
    <w:rsid w:val="00EA61A0"/>
    <w:rsid w:val="00EA78CA"/>
    <w:rsid w:val="00EB1945"/>
    <w:rsid w:val="00EB3872"/>
    <w:rsid w:val="00EC3FDB"/>
    <w:rsid w:val="00EC430A"/>
    <w:rsid w:val="00ED4707"/>
    <w:rsid w:val="00ED5E39"/>
    <w:rsid w:val="00EF58DE"/>
    <w:rsid w:val="00F03A46"/>
    <w:rsid w:val="00F07478"/>
    <w:rsid w:val="00F119C4"/>
    <w:rsid w:val="00F3304A"/>
    <w:rsid w:val="00F33172"/>
    <w:rsid w:val="00F37A75"/>
    <w:rsid w:val="00F566E4"/>
    <w:rsid w:val="00F57066"/>
    <w:rsid w:val="00F576AF"/>
    <w:rsid w:val="00F63A10"/>
    <w:rsid w:val="00F72277"/>
    <w:rsid w:val="00F72716"/>
    <w:rsid w:val="00F775A8"/>
    <w:rsid w:val="00F8195A"/>
    <w:rsid w:val="00F86772"/>
    <w:rsid w:val="00F871D1"/>
    <w:rsid w:val="00F92B92"/>
    <w:rsid w:val="00F96097"/>
    <w:rsid w:val="00F96CE5"/>
    <w:rsid w:val="00F9788B"/>
    <w:rsid w:val="00FA2BD0"/>
    <w:rsid w:val="00FA7C73"/>
    <w:rsid w:val="00FB04FC"/>
    <w:rsid w:val="00FB4A0D"/>
    <w:rsid w:val="00FB7C0A"/>
    <w:rsid w:val="00FC350A"/>
    <w:rsid w:val="00FD2199"/>
    <w:rsid w:val="00FD2AE7"/>
    <w:rsid w:val="00FE0A64"/>
    <w:rsid w:val="00FE65BD"/>
    <w:rsid w:val="00FF2803"/>
    <w:rsid w:val="00FF621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525199"/>
  <w15:docId w15:val="{BC5FDA63-EC61-4A67-ADDD-27EC482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5F"/>
  </w:style>
  <w:style w:type="paragraph" w:styleId="Footer">
    <w:name w:val="footer"/>
    <w:basedOn w:val="Normal"/>
    <w:link w:val="Foot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5F"/>
  </w:style>
  <w:style w:type="paragraph" w:styleId="ListParagraph">
    <w:name w:val="List Paragraph"/>
    <w:basedOn w:val="Normal"/>
    <w:uiPriority w:val="34"/>
    <w:qFormat/>
    <w:rsid w:val="00F0747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074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F07478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7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7478"/>
    <w:rPr>
      <w:i/>
      <w:iCs/>
    </w:rPr>
  </w:style>
  <w:style w:type="table" w:styleId="LightShading-Accent1">
    <w:name w:val="Light Shading Accent 1"/>
    <w:basedOn w:val="TableNormal"/>
    <w:uiPriority w:val="60"/>
    <w:rsid w:val="00F07478"/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33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423509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Body">
    <w:name w:val="Body"/>
    <w:aliases w:val="2,26,31,B,Body1,Body2,Line spacing:  Multiple 1.2 li,Line spacing:  Multiple 1.2 li + Frutiger 55 Roman,Line spacing:  Multiple 1.2 li + Frutiger 55 Roman...,Text,Text1,Text2,Title1,b10pt,body,by,by + After:  10 pt,by 14pt,byA,heading2,newBody,t1"/>
    <w:basedOn w:val="Normal"/>
    <w:link w:val="BodyChar1"/>
    <w:uiPriority w:val="99"/>
    <w:qFormat/>
    <w:rsid w:val="00F86772"/>
    <w:pPr>
      <w:spacing w:after="140" w:line="290" w:lineRule="auto"/>
      <w:ind w:left="425"/>
      <w:jc w:val="both"/>
    </w:pPr>
    <w:rPr>
      <w:rFonts w:eastAsia="Times New Roman"/>
      <w:kern w:val="2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F86772"/>
    <w:pPr>
      <w:spacing w:after="120" w:line="290" w:lineRule="auto"/>
    </w:pPr>
    <w:rPr>
      <w:rFonts w:eastAsia="Times New Roman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6772"/>
    <w:rPr>
      <w:rFonts w:eastAsia="Times New Roman"/>
      <w:kern w:val="20"/>
      <w:sz w:val="20"/>
      <w:szCs w:val="20"/>
      <w:lang w:val="en-GB"/>
    </w:rPr>
  </w:style>
  <w:style w:type="character" w:customStyle="1" w:styleId="BodyChar1">
    <w:name w:val="Body Char1"/>
    <w:link w:val="Body"/>
    <w:uiPriority w:val="99"/>
    <w:rsid w:val="00F86772"/>
    <w:rPr>
      <w:rFonts w:eastAsia="Times New Roman"/>
      <w:kern w:val="20"/>
      <w:sz w:val="20"/>
      <w:szCs w:val="20"/>
      <w:lang w:val="en-GB"/>
    </w:rPr>
  </w:style>
  <w:style w:type="paragraph" w:customStyle="1" w:styleId="PILevel2">
    <w:name w:val="PI Level 2"/>
    <w:basedOn w:val="Heading2"/>
    <w:link w:val="PILevel2Char"/>
    <w:qFormat/>
    <w:rsid w:val="00760E85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PILevel2Char">
    <w:name w:val="PI Level 2 Char"/>
    <w:link w:val="PILevel2"/>
    <w:rsid w:val="00760E85"/>
    <w:rPr>
      <w:rFonts w:eastAsia="Times New Roman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CE5"/>
  </w:style>
  <w:style w:type="character" w:styleId="UnresolvedMention">
    <w:name w:val="Unresolved Mention"/>
    <w:basedOn w:val="DefaultParagraphFont"/>
    <w:uiPriority w:val="99"/>
    <w:semiHidden/>
    <w:unhideWhenUsed/>
    <w:rsid w:val="00CE3F9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wordprocessingml/2006/fontTable" Target="fontTable0.xml" Id="fId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73BC-F2BC-4BA8-AB16-5D26FAE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FreshfieldsBruckhausDeringer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CLAVELL, Chloe</dc:creator>
  <cp:lastModifiedBy>CLAVELL, Chloe</cp:lastModifiedBy>
  <cp:revision>2</cp:revision>
  <cp:lastPrinted>2021-10-05T08:24:00Z</cp:lastPrinted>
  <dcterms:created xsi:type="dcterms:W3CDTF">2022-01-10T18:29:00Z</dcterms:created>
  <dcterms:modified xsi:type="dcterms:W3CDTF">2022-01-10T18:29:00Z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EUROPE-LEGAL-253651616</vt:lpwstr>
  </property>
  <property fmtid="{D5CDD505-2E9C-101B-9397-08002B2CF9AE}" pid="3" name="docVersion">
    <vt:lpwstr>2</vt:lpwstr>
  </property>
  <property fmtid="{D5CDD505-2E9C-101B-9397-08002B2CF9AE}" pid="4" name="docCliMat">
    <vt:lpwstr>136377-0033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</Properties>
</file>